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355" w:type="dxa"/>
        <w:jc w:val="left"/>
        <w:tblInd w:w="0" w:type="dxa"/>
        <w:tblCellMar>
          <w:top w:w="0" w:type="dxa"/>
          <w:left w:w="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00"/>
        <w:gridCol w:w="3123"/>
        <w:gridCol w:w="3132"/>
      </w:tblGrid>
      <w:tr>
        <w:trPr/>
        <w:tc>
          <w:tcPr>
            <w:tcW w:w="622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Heading3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2"/>
              <w:rPr>
                <w:rFonts w:cs="Times New Roman"/>
              </w:rPr>
            </w:pPr>
            <w:r>
              <w:rPr>
                <w:rFonts w:cs="Times New Roman"/>
              </w:rPr>
              <w:t>Кляус Сергей</w:t>
            </w:r>
          </w:p>
        </w:tc>
        <w:tc>
          <w:tcPr>
            <w:tcW w:w="3132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a4"/>
              <w:tblW w:w="2349" w:type="dxa"/>
              <w:jc w:val="right"/>
              <w:tblInd w:w="0" w:type="dxa"/>
              <w:tblCellMar>
                <w:top w:w="57" w:type="dxa"/>
                <w:left w:w="52" w:type="dxa"/>
                <w:bottom w:w="57" w:type="dxa"/>
                <w:right w:w="57" w:type="dxa"/>
              </w:tblCellMar>
              <w:tblLook w:lastRow="0" w:firstRow="1" w:lastColumn="0" w:firstColumn="1" w:val="04a0" w:noHBand="0" w:noVBand="1"/>
            </w:tblPr>
            <w:tblGrid>
              <w:gridCol w:w="2349"/>
            </w:tblGrid>
            <w:tr>
              <w:trPr/>
              <w:tc>
                <w:tcPr>
                  <w:tcW w:w="234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  <w:insideH w:val="single" w:sz="4" w:space="0" w:color="999999"/>
                    <w:insideV w:val="single" w:sz="4" w:space="0" w:color="999999"/>
                  </w:tcBorders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lang w:val="en-US"/>
                    </w:rPr>
                  </w:pPr>
                  <w:r>
                    <w:rPr/>
                    <w:drawing>
                      <wp:inline distT="0" distB="0" distL="0" distR="0">
                        <wp:extent cx="1419225" cy="1895475"/>
                        <wp:effectExtent l="0" t="0" r="0" b="0"/>
                        <wp:docPr id="1" name="Рисунок 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895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TextBody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Дата рождения: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19 июн 1981</w:t>
            </w:r>
          </w:p>
        </w:tc>
        <w:tc>
          <w:tcPr>
            <w:tcW w:w="3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Регион: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Киев</w:t>
            </w:r>
          </w:p>
        </w:tc>
        <w:tc>
          <w:tcPr>
            <w:tcW w:w="3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Возможность переезда: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Телефон(ы):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+380</w:t>
            </w:r>
            <w:r>
              <w:rPr>
                <w:rFonts w:cs="Times New Roman"/>
                <w:lang w:val="uk-UA"/>
              </w:rPr>
              <w:t>(</w:t>
            </w:r>
            <w:r>
              <w:rPr>
                <w:rFonts w:cs="Times New Roman"/>
              </w:rPr>
              <w:t>67</w:t>
            </w:r>
            <w:r>
              <w:rPr>
                <w:rFonts w:cs="Times New Roman"/>
                <w:lang w:val="uk-UA"/>
              </w:rPr>
              <w:t>)</w:t>
            </w:r>
            <w:r>
              <w:rPr>
                <w:rFonts w:cs="Times New Roman"/>
              </w:rPr>
              <w:t>216-36-16</w:t>
            </w:r>
          </w:p>
        </w:tc>
        <w:tc>
          <w:tcPr>
            <w:tcW w:w="3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erebus@ukr.net</w:t>
            </w:r>
          </w:p>
        </w:tc>
        <w:tc>
          <w:tcPr>
            <w:tcW w:w="3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</w:tc>
        <w:tc>
          <w:tcPr>
            <w:tcW w:w="3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</w:tc>
        <w:tc>
          <w:tcPr>
            <w:tcW w:w="3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</w:tc>
        <w:tc>
          <w:tcPr>
            <w:tcW w:w="3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Heading1"/>
        <w:rPr/>
      </w:pPr>
      <w:r>
        <w:rPr/>
        <w:t xml:space="preserve">Аудитор </w:t>
      </w:r>
      <w:bookmarkStart w:id="0" w:name="_GoBack"/>
      <w:bookmarkEnd w:id="0"/>
      <w:r>
        <w:rPr>
          <w:rStyle w:val="Salary"/>
          <w:lang w:val="en-US"/>
        </w:rPr>
        <w:t>от 2000USD</w:t>
      </w:r>
      <w:r>
        <w:rPr/>
        <w:br/>
        <w:t xml:space="preserve">  </w:t>
      </w:r>
      <w:r>
        <w:rPr>
          <w:b/>
          <w:sz w:val="24"/>
        </w:rPr>
        <w:t>Ключевая информация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left="0" w:right="0" w:hanging="0"/>
        <w:rPr/>
      </w:pPr>
      <w:r>
        <w:rPr/>
        <w:t xml:space="preserve"> </w:t>
      </w:r>
      <w:r>
        <w:rPr>
          <w:sz w:val="4"/>
          <w:lang w:val="en-US"/>
        </w:rPr>
        <w:t> 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/>
        <w:t>•</w:t>
      </w:r>
      <w:r>
        <w:rPr/>
        <w:tab/>
        <w:t>Опыт проведения аудиторских проверок как самостоятельно, так и в группе, согласованные аудиторские процедуры, написание отчетов, инвестициооные заключения(</w:t>
      </w:r>
      <w:r>
        <w:rPr>
          <w:lang w:val="en-US"/>
        </w:rPr>
        <w:t>DD</w:t>
      </w:r>
      <w:r>
        <w:rPr/>
        <w:t xml:space="preserve">), консультирование, контроль работы направления аутсорсинга; 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/>
        <w:t>•</w:t>
      </w:r>
      <w:r>
        <w:rPr/>
        <w:tab/>
        <w:t>Опыт формирования ревизионного отдела и внутреннего аудита(дистрибьюция, стоительство);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/>
        <w:t>•</w:t>
      </w:r>
      <w:r>
        <w:rPr/>
        <w:tab/>
        <w:t>Опыт постановки учета "с нуля", описание бизнес процессов, разработка и написание методологии, документооборота, разработка внутренних регламентов и процедур;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/>
        <w:t>•</w:t>
      </w:r>
      <w:r>
        <w:rPr/>
        <w:tab/>
        <w:t>Опыт внедрения ПО в т.ч. 1С 7.7, 8.0-8.3(Бухгалтерия, УПП, ИнАгро);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/>
        <w:t>•</w:t>
      </w:r>
      <w:r>
        <w:rPr/>
        <w:tab/>
        <w:t xml:space="preserve">Владение в полной мере всеми аспектами финансово-хозяйственной деятельности предприятия, ведения бухгалтерского и управленческого учета, налоговое планирование, отчетность.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 </w:t>
      </w:r>
      <w:r>
        <w:rPr>
          <w:b/>
          <w:sz w:val="24"/>
        </w:rPr>
        <w:t>Опыт работы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left="0" w:right="0" w:hanging="0"/>
        <w:rPr/>
      </w:pPr>
      <w:r>
        <w:rPr/>
        <w:t xml:space="preserve"> </w:t>
      </w:r>
      <w:r>
        <w:rPr>
          <w:sz w:val="4"/>
          <w:lang w:val="en-US"/>
        </w:rPr>
        <w:t> 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rFonts w:cs="Times New Roman"/>
          <w:b/>
          <w:sz w:val="24"/>
          <w:lang w:val="uk-UA"/>
        </w:rPr>
        <w:t>Начальник отдела производственного учета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>
          <w:rFonts w:cs="Times New Roman"/>
          <w:sz w:val="16"/>
          <w:lang w:val="uk-UA"/>
        </w:rPr>
        <w:t>февр 2021 — наст.момент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b/>
        </w:rPr>
        <w:t>ТОВ "</w:t>
      </w:r>
      <w:r>
        <w:rPr>
          <w:rFonts w:cs="Times New Roman"/>
          <w:b/>
          <w:sz w:val="20"/>
        </w:rPr>
        <w:t>АСТ</w:t>
      </w:r>
      <w:r>
        <w:rPr>
          <w:b/>
        </w:rPr>
        <w:t>"</w:t>
      </w:r>
      <w:r>
        <w:rPr/>
        <w:t xml:space="preserve"> 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color w:val="999999"/>
          <w:sz w:val="16"/>
        </w:rPr>
        <w:t xml:space="preserve"> </w:t>
      </w:r>
      <w:r>
        <w:rPr>
          <w:color w:val="999999"/>
          <w:sz w:val="16"/>
        </w:rPr>
        <w:t xml:space="preserve">АПК (Агропромышленный комплекс)    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rFonts w:cs="Times New Roman"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6"/>
        </w:rPr>
        <w:t>Руководитель отдела производственного учета(28 человек)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sz w:val="16"/>
        </w:rPr>
        <w:t>•</w:t>
      </w:r>
      <w:r>
        <w:rPr>
          <w:sz w:val="16"/>
        </w:rPr>
        <w:tab/>
      </w:r>
      <w:r>
        <w:rPr>
          <w:rFonts w:cs="Times New Roman"/>
          <w:sz w:val="16"/>
        </w:rPr>
        <w:t>разработка методологии закрытия счетов производственного учета</w:t>
      </w:r>
      <w:r>
        <w:rPr>
          <w:sz w:val="16"/>
        </w:rPr>
        <w:t>;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sz w:val="16"/>
        </w:rPr>
        <w:t>•</w:t>
      </w:r>
      <w:r>
        <w:rPr>
          <w:sz w:val="16"/>
        </w:rPr>
        <w:tab/>
      </w:r>
      <w:r>
        <w:rPr>
          <w:rFonts w:cs="Times New Roman"/>
          <w:sz w:val="16"/>
          <w:lang w:val="ru-RU"/>
        </w:rPr>
        <w:t>пересчет биологических активов по справедливой стоимости (МСФО)</w:t>
      </w:r>
      <w:r>
        <w:rPr>
          <w:sz w:val="16"/>
        </w:rPr>
        <w:t>;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sz w:val="16"/>
        </w:rPr>
        <w:t>•</w:t>
      </w:r>
      <w:r>
        <w:rPr>
          <w:sz w:val="16"/>
        </w:rPr>
        <w:tab/>
      </w:r>
      <w:r>
        <w:rPr>
          <w:rFonts w:cs="Times New Roman"/>
          <w:sz w:val="16"/>
        </w:rPr>
        <w:t>контроль и закрытие бухгалтерских периодов</w:t>
      </w:r>
      <w:r>
        <w:rPr>
          <w:sz w:val="16"/>
        </w:rPr>
        <w:t>;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sz w:val="16"/>
        </w:rPr>
        <w:t>•</w:t>
      </w:r>
      <w:r>
        <w:rPr>
          <w:sz w:val="16"/>
        </w:rPr>
        <w:tab/>
      </w:r>
      <w:r>
        <w:rPr>
          <w:rFonts w:cs="Times New Roman"/>
          <w:sz w:val="16"/>
        </w:rPr>
        <w:t>разработка и внедрение РАЗ(разрешенная аналитика затрат)</w:t>
      </w:r>
      <w:r>
        <w:rPr>
          <w:sz w:val="16"/>
        </w:rPr>
        <w:t>;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rFonts w:cs="Times New Roman"/>
          <w:b/>
          <w:sz w:val="16"/>
          <w:lang w:val="uk-UA"/>
        </w:rPr>
        <w:t>•</w:t>
      </w:r>
      <w:r>
        <w:rPr>
          <w:rFonts w:eastAsia="Times New Roman" w:cs="Times New Roman"/>
          <w:b w:val="false"/>
          <w:bCs w:val="false"/>
          <w:color w:val="auto"/>
          <w:kern w:val="0"/>
          <w:sz w:val="16"/>
          <w:szCs w:val="22"/>
          <w:lang w:val="ru-RU" w:eastAsia="en-US" w:bidi="ar-SA"/>
        </w:rPr>
        <w:tab/>
        <w:t>текущая операционная деятельность.</w:t>
      </w:r>
    </w:p>
    <w:p>
      <w:pPr>
        <w:pStyle w:val="Normal"/>
        <w:spacing w:lineRule="auto" w:line="300" w:before="0" w:after="0"/>
        <w:ind w:left="400" w:right="200" w:hanging="0"/>
        <w:rPr>
          <w:rFonts w:ascii="Arial" w:hAnsi="Arial" w:cs="Times New Roman"/>
          <w:b/>
          <w:b/>
          <w:sz w:val="24"/>
          <w:lang w:val="uk-UA"/>
        </w:rPr>
      </w:pPr>
      <w:r>
        <w:rPr>
          <w:rFonts w:cs="Times New Roman"/>
          <w:b/>
          <w:sz w:val="24"/>
          <w:lang w:val="uk-UA"/>
        </w:rPr>
        <w:t>Бизнес-аналитик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>
          <w:sz w:val="16"/>
        </w:rPr>
        <w:t>ноя 20</w:t>
      </w:r>
      <w:r>
        <w:rPr>
          <w:rFonts w:eastAsia="Times New Roman" w:cs="Times New Roman"/>
          <w:color w:val="auto"/>
          <w:kern w:val="0"/>
          <w:sz w:val="16"/>
          <w:szCs w:val="22"/>
          <w:lang w:val="en-US" w:eastAsia="en-US" w:bidi="ar-SA"/>
        </w:rPr>
        <w:t>19</w:t>
      </w:r>
      <w:r>
        <w:rPr>
          <w:sz w:val="16"/>
        </w:rPr>
        <w:t xml:space="preserve"> — </w:t>
      </w:r>
      <w:r>
        <w:rPr>
          <w:rFonts w:cs="Times New Roman"/>
          <w:sz w:val="16"/>
          <w:lang w:val="uk-UA"/>
        </w:rPr>
        <w:t>февр 2021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b/>
        </w:rPr>
        <w:t>ТОВ "</w:t>
      </w:r>
      <w:r>
        <w:rPr>
          <w:rFonts w:cs="Times New Roman"/>
          <w:b/>
          <w:sz w:val="20"/>
        </w:rPr>
        <w:t>Інтегра проект</w:t>
      </w:r>
      <w:r>
        <w:rPr>
          <w:b/>
        </w:rPr>
        <w:t>"</w:t>
      </w:r>
      <w:r>
        <w:rPr/>
        <w:t xml:space="preserve"> 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color w:val="999999"/>
          <w:sz w:val="16"/>
        </w:rPr>
        <w:t xml:space="preserve"> </w:t>
      </w:r>
      <w:r>
        <w:rPr>
          <w:rFonts w:cs="Times New Roman"/>
          <w:color w:val="999999"/>
          <w:sz w:val="16"/>
        </w:rPr>
        <w:t>ІТ</w:t>
      </w:r>
      <w:r>
        <w:rPr>
          <w:color w:val="999999"/>
          <w:sz w:val="16"/>
        </w:rPr>
        <w:t xml:space="preserve"> </w:t>
      </w:r>
    </w:p>
    <w:p>
      <w:pPr>
        <w:pStyle w:val="Normal"/>
        <w:spacing w:lineRule="auto" w:line="300" w:before="0" w:after="0"/>
        <w:ind w:left="400" w:right="200" w:hanging="0"/>
        <w:rPr/>
      </w:pPr>
      <w:bookmarkStart w:id="1" w:name="h1-name"/>
      <w:bookmarkEnd w:id="1"/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6"/>
        </w:rPr>
        <w:t>Консультант-анал</w:t>
      </w:r>
      <w:r>
        <w:rPr>
          <w:rFonts w:cs="Times New Roman"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6"/>
        </w:rPr>
        <w:t>и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6"/>
        </w:rPr>
        <w:t xml:space="preserve">тик </w:t>
      </w:r>
      <w:r>
        <w:rPr>
          <w:rFonts w:cs="Times New Roman"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6"/>
        </w:rPr>
        <w:t>внедрения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6"/>
        </w:rPr>
        <w:t xml:space="preserve"> </w:t>
      </w:r>
      <w:r>
        <w:rPr>
          <w:rFonts w:cs="Times New Roman"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6"/>
        </w:rPr>
        <w:t>учетных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6"/>
        </w:rPr>
        <w:t xml:space="preserve"> систем1C:П</w:t>
      </w:r>
      <w:r>
        <w:rPr>
          <w:rFonts w:cs="Times New Roman"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6"/>
        </w:rPr>
        <w:t>редприятие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sz w:val="16"/>
        </w:rPr>
        <w:t>•</w:t>
      </w:r>
      <w:r>
        <w:rPr>
          <w:sz w:val="16"/>
        </w:rPr>
        <w:tab/>
      </w:r>
      <w:r>
        <w:rPr>
          <w:rFonts w:cs="Times New Roman"/>
          <w:sz w:val="16"/>
        </w:rPr>
        <w:t>участие в проектах внедрения учетных систем и их дальнейшем сопровождении</w:t>
      </w:r>
      <w:r>
        <w:rPr>
          <w:sz w:val="16"/>
        </w:rPr>
        <w:t>;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sz w:val="16"/>
        </w:rPr>
        <w:t>•</w:t>
      </w:r>
      <w:r>
        <w:rPr>
          <w:sz w:val="16"/>
        </w:rPr>
        <w:tab/>
      </w:r>
      <w:r>
        <w:rPr>
          <w:rFonts w:cs="Times New Roman"/>
          <w:sz w:val="16"/>
          <w:lang w:val="ru-RU"/>
        </w:rPr>
        <w:t>ан</w:t>
      </w:r>
      <w:r>
        <w:rPr>
          <w:rFonts w:cs="Times New Roman"/>
          <w:sz w:val="16"/>
          <w:lang w:val="ru-RU"/>
        </w:rPr>
        <w:t>а</w:t>
      </w:r>
      <w:r>
        <w:rPr>
          <w:rFonts w:cs="Times New Roman"/>
          <w:sz w:val="16"/>
          <w:lang w:val="ru-RU"/>
        </w:rPr>
        <w:t>лиз учетных процессов и требований заказчика</w:t>
      </w:r>
      <w:r>
        <w:rPr>
          <w:sz w:val="16"/>
        </w:rPr>
        <w:t>;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sz w:val="16"/>
        </w:rPr>
        <w:t>•</w:t>
      </w:r>
      <w:r>
        <w:rPr>
          <w:sz w:val="16"/>
        </w:rPr>
        <w:tab/>
      </w:r>
      <w:r>
        <w:rPr>
          <w:rFonts w:cs="Times New Roman"/>
          <w:sz w:val="16"/>
        </w:rPr>
        <w:t>постановка задач на разработку, сдача продукта заказчику</w:t>
      </w:r>
      <w:r>
        <w:rPr>
          <w:sz w:val="16"/>
        </w:rPr>
        <w:t>;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sz w:val="16"/>
        </w:rPr>
        <w:t>•</w:t>
      </w:r>
      <w:r>
        <w:rPr>
          <w:sz w:val="16"/>
        </w:rPr>
        <w:tab/>
      </w:r>
      <w:r>
        <w:rPr>
          <w:rFonts w:cs="Times New Roman"/>
          <w:sz w:val="16"/>
        </w:rPr>
        <w:t>написание документации для пользователей</w:t>
      </w:r>
      <w:r>
        <w:rPr>
          <w:sz w:val="16"/>
        </w:rPr>
        <w:t>;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b/>
          <w:sz w:val="16"/>
          <w:lang w:val="uk-UA"/>
        </w:rPr>
        <w:t>•</w:t>
      </w:r>
      <w:r>
        <w:rPr>
          <w:b/>
          <w:sz w:val="16"/>
          <w:lang w:val="uk-UA"/>
        </w:rPr>
        <w:tab/>
      </w:r>
      <w:r>
        <w:rPr>
          <w:rFonts w:cs="Times New Roman"/>
          <w:b w:val="false"/>
          <w:bCs w:val="false"/>
          <w:sz w:val="16"/>
          <w:lang w:val="ru-RU"/>
        </w:rPr>
        <w:t>консультирование по вопросам настройки и использования функционала учетной системы</w:t>
      </w:r>
      <w:r>
        <w:rPr>
          <w:b w:val="false"/>
          <w:bCs w:val="false"/>
          <w:sz w:val="16"/>
          <w:lang w:val="uk-UA"/>
        </w:rPr>
        <w:t>;.</w:t>
      </w:r>
    </w:p>
    <w:p>
      <w:pPr>
        <w:pStyle w:val="Normal"/>
        <w:spacing w:lineRule="auto" w:line="300" w:before="0" w:after="0"/>
        <w:ind w:left="400" w:right="200" w:hanging="0"/>
        <w:rPr>
          <w:sz w:val="24"/>
        </w:rPr>
      </w:pPr>
      <w:r>
        <w:rPr>
          <w:b/>
          <w:sz w:val="24"/>
          <w:lang w:val="uk-UA"/>
        </w:rPr>
        <w:t>А</w:t>
      </w:r>
      <w:r>
        <w:rPr>
          <w:b/>
          <w:sz w:val="24"/>
        </w:rPr>
        <w:t>удитор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>
          <w:sz w:val="16"/>
        </w:rPr>
        <w:t xml:space="preserve">ноя 2012 - </w:t>
      </w:r>
      <w:r>
        <w:rPr>
          <w:rFonts w:eastAsia="Times New Roman" w:cs="Times New Roman"/>
          <w:color w:val="auto"/>
          <w:kern w:val="0"/>
          <w:sz w:val="16"/>
          <w:szCs w:val="22"/>
          <w:lang w:val="uk-UA" w:eastAsia="en-US" w:bidi="ar-SA"/>
        </w:rPr>
        <w:t>сен2019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b/>
        </w:rPr>
        <w:t>ТОВ "ТАСАГРО"</w:t>
      </w:r>
      <w:r>
        <w:rPr/>
        <w:t xml:space="preserve"> 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color w:val="999999"/>
          <w:sz w:val="16"/>
        </w:rPr>
        <w:t xml:space="preserve"> </w:t>
      </w:r>
      <w:bookmarkStart w:id="2" w:name="__DdeLink__271_3521314790"/>
      <w:r>
        <w:rPr>
          <w:color w:val="999999"/>
          <w:sz w:val="16"/>
        </w:rPr>
        <w:t xml:space="preserve">АПК (Агропромышленный комплекс)    </w:t>
      </w:r>
      <w:bookmarkEnd w:id="2"/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b/>
          <w:sz w:val="16"/>
        </w:rPr>
        <w:t>Аудитор, куратор группы компаний (агрокластер + элеваторы)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 xml:space="preserve">с 2012 по наст время 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Аудитор, куратор с/х предприятий, в подчинении свыше 10 юр.лиц - полевые компании, элеваторы (25 тыс.Га, 2,5 тыс КРС, 6 элеваторов).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осуществление финансового и налогового контроля и аудита, налоговое планирование на предприятиях Группы;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проведение комплексных и тематических проверок компаний Группы, проведение проверок  при приобретении новых компаний(</w:t>
      </w:r>
      <w:r>
        <w:rPr>
          <w:sz w:val="16"/>
          <w:lang w:val="en-US"/>
        </w:rPr>
        <w:t>DD</w:t>
      </w:r>
      <w:r>
        <w:rPr>
          <w:sz w:val="16"/>
        </w:rPr>
        <w:t>);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разработана и внедрена новая методология(разработаны нормативы по топливу, уникальная методология распределения и закрытия производственных счетов) и осуществлен контроль за ее соблюдением;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поставлен учет для предприятий растениеводства(товарное и заготовка кормов), животноводства и элеваторных хозяйств;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за период работы многократное внедрение ПО 1С на предприятиях группы(как переход с бумажных носителей так и переходы внутри версий ПО), постоянная доработка, написание ТЗ и участие в автоматизации различных процессов;.</w:t>
      </w:r>
    </w:p>
    <w:p>
      <w:pPr>
        <w:pStyle w:val="Normal"/>
        <w:spacing w:lineRule="auto" w:line="300" w:before="0" w:after="0"/>
        <w:ind w:left="400" w:right="200" w:hanging="0"/>
        <w:rPr>
          <w:sz w:val="24"/>
        </w:rPr>
      </w:pPr>
      <w:r>
        <w:rPr>
          <w:b/>
          <w:sz w:val="24"/>
        </w:rPr>
        <w:t>Руководитель учебного центра, преподаватель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>
          <w:sz w:val="16"/>
        </w:rPr>
        <w:t xml:space="preserve">окт 2012 - настоящее время (6 лет </w:t>
      </w:r>
      <w:r>
        <w:rPr>
          <w:sz w:val="16"/>
          <w:lang w:val="uk-UA"/>
        </w:rPr>
        <w:t>10</w:t>
      </w:r>
      <w:r>
        <w:rPr>
          <w:sz w:val="16"/>
        </w:rPr>
        <w:t xml:space="preserve"> мес)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b/>
        </w:rPr>
        <w:t>ТОВ "РЕД Лайн Груп"</w:t>
      </w:r>
      <w:r>
        <w:rPr/>
        <w:t xml:space="preserve"> 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color w:val="999999"/>
          <w:sz w:val="16"/>
        </w:rPr>
        <w:t xml:space="preserve"> </w:t>
      </w:r>
      <w:r>
        <w:rPr>
          <w:color w:val="999999"/>
          <w:sz w:val="16"/>
        </w:rPr>
        <w:t xml:space="preserve">Образование    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8 лет преподавательской практики;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создана собственная методика нацеленная на общее понимание бухгалтерского учета «с нуля»;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десятки успешно обученных студентов, в том числе по экспересс курсу бухучет+1С продолжительностью 48 часов;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b/>
          <w:sz w:val="24"/>
        </w:rPr>
        <w:t>Аудитор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>
          <w:sz w:val="16"/>
        </w:rPr>
        <w:t>июн 2011 - июл 2012 (1 год 2 мес)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b/>
        </w:rPr>
        <w:t xml:space="preserve">ТОВ «АК «Кредо-Аудит» </w:t>
      </w:r>
      <w:r>
        <w:rPr/>
        <w:t xml:space="preserve"> 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color w:val="999999"/>
          <w:sz w:val="16"/>
        </w:rPr>
        <w:t xml:space="preserve"> </w:t>
      </w:r>
      <w:r>
        <w:rPr>
          <w:color w:val="999999"/>
          <w:sz w:val="16"/>
        </w:rPr>
        <w:t xml:space="preserve">Консалтинг / Аудит    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осуществление аудита предприятий разных видов деятельности;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осуществление контроля за правильностью ведения бухгалтерского и налогового учета отделом аутсорсинга, подтверждение финансовой отчетности,</w:t>
      </w:r>
    </w:p>
    <w:p>
      <w:pPr>
        <w:pStyle w:val="Normal"/>
        <w:spacing w:lineRule="auto" w:line="300" w:before="0" w:after="0"/>
        <w:ind w:left="400" w:right="200" w:hanging="0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предоставление письменных и устных консультаций, написание материалов и др.процедуры в рамках деятельности АФ;.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 </w:t>
      </w:r>
      <w:r>
        <w:rPr>
          <w:b/>
          <w:sz w:val="24"/>
        </w:rPr>
        <w:t>Образование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left="0" w:right="0" w:hanging="0"/>
        <w:rPr/>
      </w:pPr>
      <w:r>
        <w:rPr/>
        <w:t xml:space="preserve"> </w:t>
      </w:r>
      <w:r>
        <w:rPr>
          <w:sz w:val="4"/>
          <w:lang w:val="en-US"/>
        </w:rPr>
        <w:t> 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b/>
        </w:rPr>
        <w:t>КНУ "ім.Шевченко"</w:t>
      </w:r>
      <w:r>
        <w:rPr/>
        <w:t xml:space="preserve"> (Киев)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color w:val="999999"/>
          <w:sz w:val="16"/>
        </w:rPr>
        <w:t xml:space="preserve">Год окончания 2004 </w:t>
      </w:r>
      <w:r>
        <w:rPr>
          <w:color w:val="999999"/>
          <w:sz w:val="16"/>
        </w:rPr>
        <w:t>(неоконченное высшее)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/>
        <w:t xml:space="preserve">«Механико-математический», кафедра «Дифференциальные уравнения» Специализация «Финансовая математика» 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b/>
        </w:rPr>
        <w:t>1996-1999 Киевский Строительный техникум</w:t>
      </w:r>
      <w:r>
        <w:rPr/>
        <w:t xml:space="preserve"> (Киев)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color w:val="999999"/>
          <w:sz w:val="16"/>
        </w:rPr>
        <w:t xml:space="preserve">Год окончания 1999 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/>
        <w:t xml:space="preserve">«Бухгалтерский учет и аудит» (красный диплом) 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b/>
        </w:rPr>
        <w:t>1987-1996 Спецшкола №22 (английский язык)</w:t>
      </w:r>
      <w:r>
        <w:rPr/>
        <w:t xml:space="preserve"> (Николаев)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color w:val="999999"/>
          <w:sz w:val="16"/>
        </w:rPr>
        <w:t xml:space="preserve">Год окончания 1996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 </w:t>
      </w:r>
      <w:r>
        <w:rPr>
          <w:b/>
          <w:sz w:val="24"/>
        </w:rPr>
        <w:t>Владение языками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left="0" w:right="0" w:hanging="0"/>
        <w:rPr/>
      </w:pPr>
      <w:r>
        <w:rPr/>
        <w:t xml:space="preserve"> </w:t>
      </w:r>
      <w:r>
        <w:rPr>
          <w:sz w:val="4"/>
          <w:lang w:val="en-US"/>
        </w:rPr>
        <w:t> 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p>
      <w:pPr>
        <w:pStyle w:val="Normal"/>
        <w:spacing w:lineRule="auto" w:line="276" w:before="0" w:after="0"/>
        <w:ind w:left="400" w:right="200" w:hanging="0"/>
        <w:rPr/>
      </w:pPr>
      <w:r>
        <w:rPr>
          <w:b/>
        </w:rPr>
        <w:t>Английский</w:t>
      </w:r>
      <w:r>
        <w:rPr/>
        <w:t xml:space="preserve"> - выше среднего (курсы подготовки к </w:t>
      </w:r>
      <w:r>
        <w:rPr>
          <w:lang w:val="en-US"/>
        </w:rPr>
        <w:t>TOEFL</w:t>
      </w:r>
      <w:r>
        <w:rPr/>
        <w:t xml:space="preserve"> 1999(нет разговорной практики))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 </w:t>
      </w:r>
      <w:r>
        <w:rPr>
          <w:b/>
          <w:sz w:val="24"/>
        </w:rPr>
        <w:t>Курсы, тренинги, сертификаты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left="0" w:right="0" w:hanging="0"/>
        <w:rPr/>
      </w:pPr>
      <w:r>
        <w:rPr/>
        <w:t xml:space="preserve"> </w:t>
      </w:r>
      <w:r>
        <w:rPr>
          <w:sz w:val="4"/>
          <w:lang w:val="en-US"/>
        </w:rPr>
        <w:t> </w:t>
      </w:r>
    </w:p>
    <w:p>
      <w:pPr>
        <w:pStyle w:val="Normal"/>
        <w:spacing w:lineRule="auto" w:line="300" w:before="0" w:after="0"/>
        <w:ind w:left="400" w:right="200" w:hanging="0"/>
        <w:rPr/>
      </w:pPr>
      <w:r>
        <w:rPr>
          <w:b/>
        </w:rPr>
        <w:t>Различные бухгалтерские семинары и тренинги, сертификакт ККУ(элеватор</w:t>
      </w:r>
      <w:r>
        <w:rPr>
          <w:b/>
        </w:rPr>
        <w:t>), сертификат 1с УПП «Прфессионал»</w:t>
      </w:r>
      <w:r>
        <w:rPr/>
        <w:t>(Киев)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 </w:t>
      </w:r>
      <w:r>
        <w:rPr>
          <w:b/>
          <w:sz w:val="24"/>
        </w:rPr>
        <w:t>Дополнительная информация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left="0" w:right="0" w:hanging="0"/>
        <w:rPr/>
      </w:pPr>
      <w:r>
        <w:rPr/>
        <w:t xml:space="preserve"> </w:t>
      </w:r>
      <w:r>
        <w:rPr>
          <w:sz w:val="4"/>
          <w:lang w:val="en-US"/>
        </w:rPr>
        <w:t> 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>
          <w:b/>
        </w:rPr>
        <w:t>Дополнительная информация: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>
          <w:b/>
        </w:rPr>
        <w:t>Общий стаж работы с 1998 года(20 лет)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>
          <w:b/>
        </w:rPr>
        <w:t xml:space="preserve">2008-2010г. работа как СПД </w:t>
      </w:r>
      <w:r>
        <w:rPr/>
        <w:t>(бухгалтерский учет и аудит): сопровождение компаний (аутсорсинг), восстановление учета, помощь во внедрении 1С 7.7, 8.0, 8.2, 8.3 практически все конфигурации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>
          <w:b/>
        </w:rPr>
        <w:t>2005-2007г. работа внешний и внутренний</w:t>
      </w:r>
      <w:r>
        <w:rPr/>
        <w:t xml:space="preserve"> аудитор в компаниях: 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/>
        <w:t>•</w:t>
      </w:r>
      <w:r>
        <w:rPr/>
        <w:tab/>
        <w:t>Киевская Аудиторская группа(внешний аудитор - банковское направление)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/>
        <w:t>•</w:t>
      </w:r>
      <w:r>
        <w:rPr/>
        <w:tab/>
        <w:t xml:space="preserve">Гарантия-аудит, внешний аудитор 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/>
        <w:t>•</w:t>
      </w:r>
      <w:r>
        <w:rPr/>
        <w:tab/>
        <w:t>Золотые ворота(строительство - внутренний аудитор от формирования отдела внутреннего аудита)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/>
        <w:t>•</w:t>
      </w:r>
      <w:r>
        <w:rPr/>
        <w:tab/>
        <w:t>КиевщинаЖитло (строительство - начальник отдела вн.аудита)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>
          <w:b/>
        </w:rPr>
        <w:t>2000-2005г. Главный бухгалтер</w:t>
      </w:r>
      <w:r>
        <w:rPr/>
        <w:t>, компании АгроДОМ, ЧПТФ ЮСИ и пр.</w:t>
      </w:r>
    </w:p>
    <w:p>
      <w:pPr>
        <w:pStyle w:val="Normal"/>
        <w:spacing w:lineRule="auto" w:line="240" w:before="0" w:after="0"/>
        <w:ind w:left="400" w:right="200" w:hanging="0"/>
        <w:rPr/>
      </w:pPr>
      <w:r>
        <w:rPr>
          <w:b/>
          <w:lang w:val="en-US"/>
        </w:rPr>
        <w:t>1998-1999г. Работа бухгалтером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40fc"/>
    <w:pPr>
      <w:widowControl/>
      <w:bidi w:val="0"/>
      <w:spacing w:lineRule="auto" w:line="276" w:before="0" w:after="200"/>
      <w:ind w:left="284" w:right="284" w:hanging="0"/>
      <w:jc w:val="left"/>
    </w:pPr>
    <w:rPr>
      <w:rFonts w:ascii="Arial" w:hAnsi="Arial" w:eastAsia="Times New Roman" w:cs="Times New Roman"/>
      <w:color w:val="auto"/>
      <w:kern w:val="0"/>
      <w:sz w:val="20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982bd6"/>
    <w:pPr>
      <w:keepNext w:val="true"/>
      <w:keepLines/>
      <w:spacing w:lineRule="auto" w:line="240" w:before="360" w:after="360"/>
      <w:ind w:left="0" w:right="0" w:hanging="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3357ee"/>
    <w:pPr>
      <w:keepNext w:val="true"/>
      <w:keepLines/>
      <w:pBdr>
        <w:bottom w:val="single" w:sz="4" w:space="0" w:color="DADADA"/>
      </w:pBdr>
      <w:spacing w:before="600" w:after="120"/>
      <w:ind w:left="0" w:right="0" w:hanging="0"/>
      <w:outlineLvl w:val="1"/>
    </w:pPr>
    <w:rPr>
      <w:rFonts w:eastAsia=""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982bd6"/>
    <w:pPr>
      <w:keepNext w:val="true"/>
      <w:keepLines/>
      <w:spacing w:lineRule="auto" w:line="240" w:before="0" w:after="120"/>
      <w:ind w:left="0" w:right="0" w:hanging="0"/>
      <w:outlineLvl w:val="2"/>
    </w:pPr>
    <w:rPr>
      <w:rFonts w:eastAsia="" w:eastAsiaTheme="majorEastAsia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40"/>
    <w:uiPriority w:val="9"/>
    <w:unhideWhenUsed/>
    <w:qFormat/>
    <w:rsid w:val="00c05ab6"/>
    <w:pPr>
      <w:keepNext w:val="true"/>
      <w:keepLines/>
      <w:spacing w:before="200" w:after="0"/>
      <w:outlineLvl w:val="3"/>
    </w:pPr>
    <w:rPr>
      <w:rFonts w:eastAsia="" w:eastAsiaTheme="majorEastAsia"/>
      <w:b/>
      <w:bCs/>
      <w:iCs/>
      <w:color w:val="3333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locked/>
    <w:rsid w:val="00982bd6"/>
    <w:rPr>
      <w:rFonts w:ascii="Cambria" w:hAnsi="Cambria" w:eastAsia="" w:cs="Times New Roman" w:asciiTheme="majorHAnsi" w:eastAsiaTheme="majorEastAsia" w:hAnsiTheme="majorHAnsi"/>
      <w:b/>
      <w:bCs/>
      <w:color w:val="000000" w:themeColor="text1"/>
      <w:sz w:val="28"/>
      <w:szCs w:val="28"/>
    </w:rPr>
  </w:style>
  <w:style w:type="character" w:styleId="2" w:customStyle="1">
    <w:name w:val="Заголовок 2 Знак"/>
    <w:basedOn w:val="DefaultParagraphFont"/>
    <w:link w:val="2"/>
    <w:uiPriority w:val="9"/>
    <w:qFormat/>
    <w:locked/>
    <w:rsid w:val="003357ee"/>
    <w:rPr>
      <w:rFonts w:ascii="Arial" w:hAnsi="Arial" w:eastAsia="" w:cs="Times New Roman" w:eastAsiaTheme="majorEastAsia"/>
      <w:b/>
      <w:bCs/>
      <w:color w:val="4F81BD" w:themeColor="accent1"/>
      <w:sz w:val="26"/>
      <w:szCs w:val="26"/>
    </w:rPr>
  </w:style>
  <w:style w:type="character" w:styleId="3" w:customStyle="1">
    <w:name w:val="Заголовок 3 Знак"/>
    <w:basedOn w:val="DefaultParagraphFont"/>
    <w:link w:val="3"/>
    <w:uiPriority w:val="9"/>
    <w:qFormat/>
    <w:locked/>
    <w:rsid w:val="00982bd6"/>
    <w:rPr>
      <w:rFonts w:ascii="Arial" w:hAnsi="Arial" w:eastAsia="" w:cs="Times New Roman" w:eastAsiaTheme="majorEastAsia"/>
      <w:b/>
      <w:bCs/>
      <w:color w:val="000000" w:themeColor="text1"/>
    </w:rPr>
  </w:style>
  <w:style w:type="character" w:styleId="4" w:customStyle="1">
    <w:name w:val="Заголовок 4 Знак"/>
    <w:basedOn w:val="DefaultParagraphFont"/>
    <w:link w:val="4"/>
    <w:uiPriority w:val="9"/>
    <w:qFormat/>
    <w:locked/>
    <w:rsid w:val="00c05ab6"/>
    <w:rPr>
      <w:rFonts w:ascii="Arial" w:hAnsi="Arial" w:eastAsia="" w:cs="Times New Roman" w:eastAsiaTheme="majorEastAsia"/>
      <w:b/>
      <w:bCs/>
      <w:iCs/>
      <w:color w:val="333333"/>
      <w:sz w:val="20"/>
    </w:rPr>
  </w:style>
  <w:style w:type="character" w:styleId="Style10" w:customStyle="1">
    <w:name w:val="Основной текст Знак"/>
    <w:basedOn w:val="DefaultParagraphFont"/>
    <w:link w:val="a5"/>
    <w:uiPriority w:val="99"/>
    <w:qFormat/>
    <w:locked/>
    <w:rsid w:val="00352ac1"/>
    <w:rPr>
      <w:rFonts w:ascii="Arial" w:hAnsi="Arial" w:cs="Times New Roman"/>
      <w:color w:val="333333"/>
      <w:sz w:val="26"/>
      <w:szCs w:val="26"/>
    </w:rPr>
  </w:style>
  <w:style w:type="character" w:styleId="Style11" w:customStyle="1">
    <w:name w:val="Текст выноски Знак"/>
    <w:basedOn w:val="DefaultParagraphFont"/>
    <w:link w:val="a7"/>
    <w:uiPriority w:val="99"/>
    <w:semiHidden/>
    <w:qFormat/>
    <w:locked/>
    <w:rsid w:val="00352ac1"/>
    <w:rPr>
      <w:rFonts w:ascii="Tahoma" w:hAnsi="Tahoma" w:cs="Tahoma"/>
      <w:sz w:val="16"/>
      <w:szCs w:val="16"/>
    </w:rPr>
  </w:style>
  <w:style w:type="character" w:styleId="Style12">
    <w:name w:val="Интернет-ссылка"/>
    <w:basedOn w:val="DefaultParagraphFont"/>
    <w:uiPriority w:val="99"/>
    <w:unhideWhenUsed/>
    <w:qFormat/>
    <w:rsid w:val="00c665d1"/>
    <w:rPr>
      <w:rFonts w:cs="Times New Roman"/>
      <w:color w:val="0000FF" w:themeColor="hyperlink"/>
      <w:u w:val="single"/>
    </w:rPr>
  </w:style>
  <w:style w:type="character" w:styleId="LangHeader" w:customStyle="1">
    <w:name w:val="LangHeader"/>
    <w:basedOn w:val="DefaultParagraphFont"/>
    <w:uiPriority w:val="1"/>
    <w:qFormat/>
    <w:rsid w:val="005c2478"/>
    <w:rPr>
      <w:rFonts w:ascii="Arial" w:hAnsi="Arial" w:cs="Times New Roman"/>
      <w:b/>
      <w:color w:val="333333"/>
      <w:sz w:val="22"/>
    </w:rPr>
  </w:style>
  <w:style w:type="character" w:styleId="Style13" w:customStyle="1">
    <w:name w:val="Раздел Знак"/>
    <w:basedOn w:val="DefaultParagraphFont"/>
    <w:link w:val="ad"/>
    <w:qFormat/>
    <w:locked/>
    <w:rsid w:val="004f5673"/>
    <w:rPr>
      <w:rFonts w:ascii="Arial" w:hAnsi="Arial" w:cs="Times New Roman"/>
      <w:sz w:val="20"/>
    </w:rPr>
  </w:style>
  <w:style w:type="character" w:styleId="Salary" w:customStyle="1">
    <w:name w:val="Salary"/>
    <w:basedOn w:val="DefaultParagraphFont"/>
    <w:uiPriority w:val="1"/>
    <w:qFormat/>
    <w:rsid w:val="003c01e9"/>
    <w:rPr>
      <w:rFonts w:cs="Times New Roman"/>
      <w:color w:val="999999"/>
    </w:rPr>
  </w:style>
  <w:style w:type="character" w:styleId="Grafic" w:customStyle="1">
    <w:name w:val="Grafic"/>
    <w:basedOn w:val="DefaultParagraphFont"/>
    <w:uiPriority w:val="1"/>
    <w:qFormat/>
    <w:rsid w:val="00b1425e"/>
    <w:rPr>
      <w:rFonts w:cs="Times New Roman"/>
      <w:b/>
      <w:sz w:val="20"/>
      <w:lang w:val="en-US" w:eastAsia="x-none"/>
    </w:rPr>
  </w:style>
  <w:style w:type="character" w:styleId="UpdateDate" w:customStyle="1">
    <w:name w:val="UpdateDate"/>
    <w:basedOn w:val="DefaultParagraphFont"/>
    <w:uiPriority w:val="1"/>
    <w:qFormat/>
    <w:rsid w:val="00b1425e"/>
    <w:rPr>
      <w:rFonts w:cs="Times New Roman"/>
      <w:b/>
      <w:color w:val="999999"/>
      <w:sz w:val="20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6"/>
    <w:uiPriority w:val="99"/>
    <w:rsid w:val="00352ac1"/>
    <w:pPr>
      <w:spacing w:lineRule="auto" w:line="240" w:before="0" w:after="0"/>
    </w:pPr>
    <w:rPr>
      <w:color w:val="333333"/>
      <w:sz w:val="22"/>
      <w:szCs w:val="26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5">
    <w:name w:val="Заголовок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665d1"/>
    <w:pPr>
      <w:spacing w:before="0" w:after="20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52a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2bd6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2"/>
      <w:lang w:val="ru-RU" w:eastAsia="en-US" w:bidi="ar-SA"/>
    </w:rPr>
  </w:style>
  <w:style w:type="paragraph" w:styleId="Style17" w:customStyle="1">
    <w:name w:val="Маленький черный"/>
    <w:basedOn w:val="Normal"/>
    <w:qFormat/>
    <w:rsid w:val="00c05ab6"/>
    <w:pPr>
      <w:spacing w:lineRule="auto" w:line="240" w:before="0" w:after="0"/>
    </w:pPr>
    <w:rPr>
      <w:sz w:val="18"/>
    </w:rPr>
  </w:style>
  <w:style w:type="paragraph" w:styleId="Style18" w:customStyle="1">
    <w:name w:val="Меленький серый"/>
    <w:basedOn w:val="Normal"/>
    <w:qFormat/>
    <w:rsid w:val="00c05ab6"/>
    <w:pPr>
      <w:spacing w:lineRule="auto" w:line="240" w:before="0" w:after="0"/>
    </w:pPr>
    <w:rPr>
      <w:color w:val="999999"/>
      <w:sz w:val="18"/>
    </w:rPr>
  </w:style>
  <w:style w:type="paragraph" w:styleId="Style19" w:customStyle="1">
    <w:name w:val="Раздел"/>
    <w:basedOn w:val="Normal"/>
    <w:link w:val="ae"/>
    <w:qFormat/>
    <w:rsid w:val="004f5673"/>
    <w:pPr>
      <w:spacing w:lineRule="auto" w:line="240" w:before="0" w:after="0"/>
    </w:pPr>
    <w:rPr/>
  </w:style>
  <w:style w:type="paragraph" w:styleId="AdditionalInfoHeader" w:customStyle="1">
    <w:name w:val="AdditionalInfoHeader"/>
    <w:basedOn w:val="Heading4"/>
    <w:qFormat/>
    <w:rsid w:val="008d4f2a"/>
    <w:pPr>
      <w:spacing w:lineRule="auto" w:line="240" w:before="240" w:after="60"/>
    </w:pPr>
    <w:rPr>
      <w:sz w:val="22"/>
    </w:rPr>
  </w:style>
  <w:style w:type="paragraph" w:styleId="TrainingHeader" w:customStyle="1">
    <w:name w:val="TrainingHeader"/>
    <w:basedOn w:val="AdditionalInfoHeader"/>
    <w:qFormat/>
    <w:rsid w:val="008d4f2a"/>
    <w:pPr>
      <w:spacing w:before="240" w:after="0"/>
    </w:pPr>
    <w:rPr/>
  </w:style>
  <w:style w:type="paragraph" w:styleId="TrainingEndYear" w:customStyle="1">
    <w:name w:val="TrainingEndYear"/>
    <w:basedOn w:val="Style18"/>
    <w:qFormat/>
    <w:rsid w:val="007f613e"/>
    <w:pPr/>
    <w:rPr/>
  </w:style>
  <w:style w:type="paragraph" w:styleId="Lang" w:customStyle="1">
    <w:name w:val="Lang"/>
    <w:basedOn w:val="Normal"/>
    <w:qFormat/>
    <w:rsid w:val="00cb3c44"/>
    <w:pPr>
      <w:spacing w:before="120" w:after="0"/>
    </w:pPr>
    <w:rPr/>
  </w:style>
  <w:style w:type="paragraph" w:styleId="ExHeader" w:customStyle="1">
    <w:name w:val="ExHeader"/>
    <w:qFormat/>
    <w:rsid w:val="008d4f2a"/>
    <w:pPr>
      <w:widowControl/>
      <w:bidi w:val="0"/>
      <w:spacing w:lineRule="auto" w:line="240" w:before="240" w:after="0"/>
      <w:ind w:left="284" w:right="284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2"/>
      <w:lang w:val="ru-RU" w:eastAsia="en-US" w:bidi="ar-SA"/>
    </w:rPr>
  </w:style>
  <w:style w:type="paragraph" w:styleId="EduHeader" w:customStyle="1">
    <w:name w:val="EduHeader"/>
    <w:basedOn w:val="Lang"/>
    <w:qFormat/>
    <w:rsid w:val="00c31849"/>
    <w:pPr>
      <w:spacing w:before="240" w:after="0"/>
    </w:pPr>
    <w:rPr/>
  </w:style>
  <w:style w:type="paragraph" w:styleId="RecHeader" w:customStyle="1">
    <w:name w:val="RecHeader"/>
    <w:basedOn w:val="Style19"/>
    <w:qFormat/>
    <w:rsid w:val="00ee43d3"/>
    <w:pPr>
      <w:spacing w:before="120" w:after="0"/>
    </w:pPr>
    <w:rPr>
      <w:b/>
    </w:rPr>
  </w:style>
  <w:style w:type="paragraph" w:styleId="BottomLink" w:customStyle="1">
    <w:name w:val="bottomLink"/>
    <w:basedOn w:val="Normal"/>
    <w:qFormat/>
    <w:rsid w:val="008e5d9d"/>
    <w:pPr>
      <w:spacing w:before="480" w:after="0"/>
      <w:ind w:left="0" w:right="0" w:hanging="0"/>
    </w:pPr>
    <w:rPr>
      <w:color w:val="999999"/>
      <w:sz w:val="18"/>
    </w:rPr>
  </w:style>
  <w:style w:type="paragraph" w:styleId="TopLink" w:customStyle="1">
    <w:name w:val="topLink"/>
    <w:basedOn w:val="BottomLink"/>
    <w:qFormat/>
    <w:rsid w:val="00475089"/>
    <w:pPr>
      <w:spacing w:before="0" w:after="4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1d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C99D-FAD2-4BC9-A1BE-6497EAF7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Application>LibreOffice/6.0.7.3$Linux_X86_64 LibreOffice_project/00m0$Build-3</Application>
  <Pages>2</Pages>
  <Words>593</Words>
  <Characters>4286</Characters>
  <CharactersWithSpaces>4851</CharactersWithSpaces>
  <Paragraphs>94</Paragraphs>
  <Company>rabota.ua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2019-02-06T08:53:00Z</dcterms:created>
  <dc:creator>rabota.ua</dc:creator>
  <dc:description/>
  <dc:language>en-US</dc:language>
  <cp:lastModifiedBy/>
  <dcterms:modified xsi:type="dcterms:W3CDTF">2021-03-29T12:38:50Z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rabota.ua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