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83" w:rsidRDefault="002D6983">
      <w:pPr>
        <w:spacing w:line="240" w:lineRule="auto"/>
        <w:rPr>
          <w:rStyle w:val="10"/>
          <w:sz w:val="40"/>
          <w:szCs w:val="40"/>
          <w:lang w:val="uk-UA"/>
        </w:rPr>
      </w:pPr>
      <w:r w:rsidRPr="002D6983">
        <w:rPr>
          <w:rStyle w:val="10"/>
          <w:sz w:val="40"/>
          <w:szCs w:val="40"/>
          <w:lang w:val="uk-UA"/>
        </w:rPr>
        <w:t>Варваровський Олександр Володимирович</w:t>
      </w:r>
    </w:p>
    <w:p w:rsidR="00972FE6" w:rsidRPr="00251597" w:rsidRDefault="0049342B">
      <w:pPr>
        <w:pStyle w:val="2"/>
        <w:rPr>
          <w:lang w:val="uk-UA"/>
        </w:rPr>
      </w:pPr>
      <w:r>
        <w:rPr>
          <w:b w:val="0"/>
        </w:rPr>
        <w:t>25 000 грн</w:t>
      </w:r>
      <w:r w:rsidR="00251597">
        <w:rPr>
          <w:b w:val="0"/>
          <w:lang w:val="uk-UA"/>
        </w:rPr>
        <w:t>.</w:t>
      </w:r>
    </w:p>
    <w:p w:rsidR="00972FE6" w:rsidRDefault="0049342B">
      <w:pPr>
        <w:rPr>
          <w:lang w:val="uk-UA"/>
        </w:rPr>
      </w:pPr>
      <w:r>
        <w:t>Повна зайнятість.</w:t>
      </w:r>
    </w:p>
    <w:p w:rsidR="002D6983" w:rsidRPr="002D6983" w:rsidRDefault="002D6983">
      <w:pPr>
        <w:rPr>
          <w:lang w:val="uk-UA"/>
        </w:rPr>
      </w:pPr>
      <w:r>
        <w:rPr>
          <w:lang w:val="uk-UA"/>
        </w:rPr>
        <w:t>Вік : 43 роки</w:t>
      </w:r>
    </w:p>
    <w:p w:rsidR="00972FE6" w:rsidRPr="001E41AA" w:rsidRDefault="0049342B">
      <w:pPr>
        <w:tabs>
          <w:tab w:val="left" w:pos="2370"/>
        </w:tabs>
        <w:rPr>
          <w:lang w:val="uk-UA"/>
        </w:rPr>
      </w:pPr>
      <w:r w:rsidRPr="002D6983">
        <w:t>Місто</w:t>
      </w:r>
      <w:r>
        <w:rPr>
          <w:color w:val="6B7886"/>
        </w:rPr>
        <w:t>:</w:t>
      </w:r>
      <w:r>
        <w:tab/>
      </w:r>
      <w:r w:rsidR="001E41AA">
        <w:rPr>
          <w:lang w:val="uk-UA"/>
        </w:rPr>
        <w:t>Донецька обл.</w:t>
      </w:r>
    </w:p>
    <w:p w:rsidR="002D6983" w:rsidRDefault="0049342B" w:rsidP="002D6983">
      <w:pPr>
        <w:tabs>
          <w:tab w:val="left" w:pos="2370"/>
        </w:tabs>
        <w:rPr>
          <w:lang w:val="uk-UA"/>
        </w:rPr>
      </w:pPr>
      <w:r w:rsidRPr="002D6983">
        <w:t xml:space="preserve">Готовий до переїзду </w:t>
      </w:r>
      <w:r w:rsidR="002D6983">
        <w:rPr>
          <w:lang w:val="uk-UA"/>
        </w:rPr>
        <w:t>в межах України</w:t>
      </w:r>
    </w:p>
    <w:p w:rsidR="002D6983" w:rsidRDefault="002D6983" w:rsidP="002D6983">
      <w:pPr>
        <w:tabs>
          <w:tab w:val="left" w:pos="2370"/>
        </w:tabs>
        <w:rPr>
          <w:lang w:val="uk-UA"/>
        </w:rPr>
      </w:pPr>
      <w:r>
        <w:rPr>
          <w:lang w:val="uk-UA"/>
        </w:rPr>
        <w:t>Тел. +380503467405</w:t>
      </w:r>
    </w:p>
    <w:p w:rsidR="002D6983" w:rsidRPr="00E27388" w:rsidRDefault="002D6983" w:rsidP="002D6983">
      <w:pPr>
        <w:tabs>
          <w:tab w:val="left" w:pos="2370"/>
        </w:tabs>
      </w:pPr>
      <w:r>
        <w:t>Е-</w:t>
      </w:r>
      <w:r>
        <w:rPr>
          <w:lang w:val="en-US"/>
        </w:rPr>
        <w:t>mail</w:t>
      </w:r>
      <w:r>
        <w:rPr>
          <w:lang w:val="uk-UA"/>
        </w:rPr>
        <w:t xml:space="preserve"> : </w:t>
      </w:r>
      <w:r>
        <w:rPr>
          <w:lang w:val="en-US"/>
        </w:rPr>
        <w:t>varvar</w:t>
      </w:r>
      <w:r w:rsidRPr="00E27388">
        <w:t>705@</w:t>
      </w:r>
      <w:r>
        <w:rPr>
          <w:lang w:val="en-US"/>
        </w:rPr>
        <w:t>icloud</w:t>
      </w:r>
      <w:r w:rsidRPr="00E27388">
        <w:t>.</w:t>
      </w:r>
      <w:r>
        <w:rPr>
          <w:lang w:val="en-US"/>
        </w:rPr>
        <w:t>com</w:t>
      </w:r>
    </w:p>
    <w:p w:rsidR="002D6983" w:rsidRPr="002D6983" w:rsidRDefault="0049342B" w:rsidP="002D6983">
      <w:pPr>
        <w:tabs>
          <w:tab w:val="left" w:pos="2370"/>
        </w:tabs>
        <w:rPr>
          <w:lang w:val="uk-UA"/>
        </w:rPr>
      </w:pPr>
      <w:r>
        <w:t>Досвід роботи</w:t>
      </w:r>
      <w:r w:rsidR="002D6983">
        <w:rPr>
          <w:lang w:val="uk-UA"/>
        </w:rPr>
        <w:t>:</w:t>
      </w:r>
    </w:p>
    <w:p w:rsidR="00972FE6" w:rsidRDefault="0049342B">
      <w:pPr>
        <w:pStyle w:val="3"/>
        <w:rPr>
          <w:lang w:val="uk-UA"/>
        </w:rPr>
      </w:pPr>
      <w:r>
        <w:t>Заступник голови</w:t>
      </w:r>
    </w:p>
    <w:p w:rsidR="002D6983" w:rsidRPr="002D6983" w:rsidRDefault="002D6983" w:rsidP="002D6983">
      <w:pPr>
        <w:rPr>
          <w:lang w:val="uk-UA"/>
        </w:rPr>
      </w:pPr>
      <w:r>
        <w:rPr>
          <w:lang w:val="uk-UA"/>
        </w:rPr>
        <w:t>Фермерське господарство «Подсолнух» (сільське господарство, садівниц</w:t>
      </w:r>
      <w:r w:rsidR="00ED1FF6">
        <w:rPr>
          <w:lang w:val="uk-UA"/>
        </w:rPr>
        <w:t>т</w:t>
      </w:r>
      <w:r>
        <w:rPr>
          <w:lang w:val="uk-UA"/>
        </w:rPr>
        <w:t>во</w:t>
      </w:r>
      <w:r w:rsidR="00F32EAD">
        <w:rPr>
          <w:lang w:val="uk-UA"/>
        </w:rPr>
        <w:t>. 4000 га.</w:t>
      </w:r>
      <w:r>
        <w:rPr>
          <w:lang w:val="uk-UA"/>
        </w:rPr>
        <w:t>)</w:t>
      </w:r>
    </w:p>
    <w:p w:rsidR="00276C4B" w:rsidRDefault="00E27388">
      <w:pPr>
        <w:rPr>
          <w:lang w:val="uk-UA"/>
        </w:rPr>
      </w:pPr>
      <w:r>
        <w:t>з 06.2018 по нині (</w:t>
      </w:r>
      <w:r>
        <w:rPr>
          <w:lang w:val="uk-UA"/>
        </w:rPr>
        <w:t xml:space="preserve">2 </w:t>
      </w:r>
      <w:r w:rsidR="0049342B">
        <w:t xml:space="preserve"> р</w:t>
      </w:r>
      <w:r>
        <w:rPr>
          <w:lang w:val="uk-UA"/>
        </w:rPr>
        <w:t>о</w:t>
      </w:r>
      <w:r w:rsidR="0049342B">
        <w:t>к</w:t>
      </w:r>
      <w:r>
        <w:rPr>
          <w:lang w:val="uk-UA"/>
        </w:rPr>
        <w:t>и</w:t>
      </w:r>
      <w:r w:rsidR="0049342B">
        <w:t>)</w:t>
      </w:r>
    </w:p>
    <w:p w:rsidR="002D6983" w:rsidRDefault="0049342B">
      <w:pPr>
        <w:rPr>
          <w:lang w:val="uk-UA"/>
        </w:rPr>
      </w:pPr>
      <w:r>
        <w:br/>
      </w:r>
      <w:r w:rsidR="002D6983">
        <w:rPr>
          <w:lang w:val="uk-UA"/>
        </w:rPr>
        <w:t>до обов</w:t>
      </w:r>
      <w:r w:rsidR="002D6983" w:rsidRPr="00E27388">
        <w:t>’</w:t>
      </w:r>
      <w:r w:rsidR="002D6983">
        <w:rPr>
          <w:lang w:val="uk-UA"/>
        </w:rPr>
        <w:t>язків входить наступне:</w:t>
      </w:r>
    </w:p>
    <w:p w:rsidR="002D6983" w:rsidRPr="001E41AA" w:rsidRDefault="002D6983" w:rsidP="001E41AA">
      <w:pPr>
        <w:pStyle w:val="ab"/>
        <w:numPr>
          <w:ilvl w:val="0"/>
          <w:numId w:val="2"/>
        </w:numPr>
        <w:rPr>
          <w:lang w:val="uk-UA"/>
        </w:rPr>
      </w:pPr>
      <w:r w:rsidRPr="001E41AA">
        <w:rPr>
          <w:lang w:val="uk-UA"/>
        </w:rPr>
        <w:t>планування та організація виробничого цикла;</w:t>
      </w:r>
    </w:p>
    <w:p w:rsidR="002D6983" w:rsidRPr="001E41AA" w:rsidRDefault="00F32EAD" w:rsidP="001E41AA">
      <w:pPr>
        <w:pStyle w:val="ab"/>
        <w:numPr>
          <w:ilvl w:val="0"/>
          <w:numId w:val="2"/>
        </w:numPr>
        <w:rPr>
          <w:lang w:val="uk-UA"/>
        </w:rPr>
      </w:pPr>
      <w:r w:rsidRPr="001E41AA">
        <w:rPr>
          <w:lang w:val="uk-UA"/>
        </w:rPr>
        <w:t>контроль якості проведення с/г робіт, ремонтів техни</w:t>
      </w:r>
      <w:r w:rsidR="001E41AA">
        <w:rPr>
          <w:lang w:val="uk-UA"/>
        </w:rPr>
        <w:t>ки;</w:t>
      </w:r>
    </w:p>
    <w:p w:rsidR="00F32EAD" w:rsidRPr="001E41AA" w:rsidRDefault="00F32EAD" w:rsidP="001E41AA">
      <w:pPr>
        <w:pStyle w:val="ab"/>
        <w:numPr>
          <w:ilvl w:val="0"/>
          <w:numId w:val="2"/>
        </w:numPr>
        <w:rPr>
          <w:lang w:val="uk-UA"/>
        </w:rPr>
      </w:pPr>
      <w:r w:rsidRPr="001E41AA">
        <w:rPr>
          <w:lang w:val="uk-UA"/>
        </w:rPr>
        <w:t>розробка, планування та дотримання бюджету підприємств</w:t>
      </w:r>
      <w:r w:rsidR="001E41AA">
        <w:rPr>
          <w:lang w:val="uk-UA"/>
        </w:rPr>
        <w:t>а, пошук шляхів економії коштів;</w:t>
      </w:r>
    </w:p>
    <w:p w:rsidR="00F32EAD" w:rsidRPr="001E41AA" w:rsidRDefault="001E41AA" w:rsidP="001E41AA">
      <w:pPr>
        <w:pStyle w:val="ab"/>
        <w:numPr>
          <w:ilvl w:val="0"/>
          <w:numId w:val="2"/>
        </w:numPr>
        <w:rPr>
          <w:lang w:val="uk-UA"/>
        </w:rPr>
      </w:pPr>
      <w:r w:rsidRPr="001E41AA">
        <w:rPr>
          <w:lang w:val="uk-UA"/>
        </w:rPr>
        <w:t>в</w:t>
      </w:r>
      <w:r w:rsidR="00F32EAD" w:rsidRPr="001E41AA">
        <w:rPr>
          <w:lang w:val="uk-UA"/>
        </w:rPr>
        <w:t>провадження більш ефективних техноло</w:t>
      </w:r>
      <w:r>
        <w:rPr>
          <w:lang w:val="uk-UA"/>
        </w:rPr>
        <w:t>гій в рослинництві, садівництві;</w:t>
      </w:r>
    </w:p>
    <w:p w:rsidR="00F32EAD" w:rsidRPr="001E41AA" w:rsidRDefault="001E41AA" w:rsidP="001E41AA">
      <w:pPr>
        <w:pStyle w:val="ab"/>
        <w:numPr>
          <w:ilvl w:val="0"/>
          <w:numId w:val="2"/>
        </w:numPr>
        <w:rPr>
          <w:lang w:val="uk-UA"/>
        </w:rPr>
      </w:pPr>
      <w:r w:rsidRPr="001E41AA">
        <w:rPr>
          <w:lang w:val="uk-UA"/>
        </w:rPr>
        <w:t>о</w:t>
      </w:r>
      <w:r w:rsidR="00F32EAD" w:rsidRPr="001E41AA">
        <w:rPr>
          <w:lang w:val="uk-UA"/>
        </w:rPr>
        <w:t>рганізація випробувань та закупівель ЗЗР,</w:t>
      </w:r>
      <w:r>
        <w:rPr>
          <w:lang w:val="uk-UA"/>
        </w:rPr>
        <w:t xml:space="preserve"> насіння, добрив, палива та ін.</w:t>
      </w:r>
    </w:p>
    <w:p w:rsidR="00F32EAD" w:rsidRPr="001E41AA" w:rsidRDefault="001E41AA" w:rsidP="001E41AA">
      <w:pPr>
        <w:pStyle w:val="ab"/>
        <w:numPr>
          <w:ilvl w:val="0"/>
          <w:numId w:val="2"/>
        </w:numPr>
        <w:rPr>
          <w:lang w:val="uk-UA"/>
        </w:rPr>
      </w:pPr>
      <w:r w:rsidRPr="001E41AA">
        <w:rPr>
          <w:lang w:val="uk-UA"/>
        </w:rPr>
        <w:t>к</w:t>
      </w:r>
      <w:r w:rsidR="00F32EAD" w:rsidRPr="001E41AA">
        <w:rPr>
          <w:lang w:val="uk-UA"/>
        </w:rPr>
        <w:t xml:space="preserve">ерування колективом, </w:t>
      </w:r>
      <w:r w:rsidR="00276C4B" w:rsidRPr="001E41AA">
        <w:rPr>
          <w:lang w:val="uk-UA"/>
        </w:rPr>
        <w:t>постановка та контроль виконання робочих завдань.</w:t>
      </w:r>
    </w:p>
    <w:p w:rsidR="002D6983" w:rsidRPr="002D6983" w:rsidRDefault="002D6983">
      <w:pPr>
        <w:rPr>
          <w:lang w:val="uk-UA"/>
        </w:rPr>
      </w:pPr>
    </w:p>
    <w:p w:rsidR="00972FE6" w:rsidRDefault="0049342B">
      <w:pPr>
        <w:pStyle w:val="3"/>
      </w:pPr>
      <w:r>
        <w:t>Заступник генерального директора</w:t>
      </w:r>
    </w:p>
    <w:p w:rsidR="00972FE6" w:rsidRDefault="0049342B">
      <w:r>
        <w:t>з 03.2011 по 06.2018 (7 років 3 місяці)</w:t>
      </w:r>
      <w:r>
        <w:br/>
        <w:t>ТОВ Южноє, Керменчик (сільське господарство</w:t>
      </w:r>
      <w:r w:rsidR="00F32EAD">
        <w:rPr>
          <w:lang w:val="uk-UA"/>
        </w:rPr>
        <w:t>,тваринництво, овочівництво. 11000 га</w:t>
      </w:r>
      <w:r>
        <w:t>)</w:t>
      </w:r>
    </w:p>
    <w:p w:rsidR="00276C4B" w:rsidRPr="001E41AA" w:rsidRDefault="001E41AA" w:rsidP="001E41AA">
      <w:pPr>
        <w:pStyle w:val="ab"/>
        <w:numPr>
          <w:ilvl w:val="0"/>
          <w:numId w:val="2"/>
        </w:numPr>
        <w:rPr>
          <w:lang w:val="uk-UA"/>
        </w:rPr>
      </w:pPr>
      <w:r w:rsidRPr="001E41AA">
        <w:rPr>
          <w:lang w:val="uk-UA"/>
        </w:rPr>
        <w:t>о</w:t>
      </w:r>
      <w:r w:rsidR="0049342B">
        <w:t>рганизація та контроль виробничого цикла в рослинництві, тв</w:t>
      </w:r>
      <w:r w:rsidR="00276C4B">
        <w:t>аринництві</w:t>
      </w:r>
      <w:r>
        <w:rPr>
          <w:lang w:val="uk-UA"/>
        </w:rPr>
        <w:t>;</w:t>
      </w:r>
    </w:p>
    <w:p w:rsidR="00276C4B" w:rsidRPr="001E41AA" w:rsidRDefault="00E27388" w:rsidP="001E41AA">
      <w:pPr>
        <w:pStyle w:val="ab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розробка та </w:t>
      </w:r>
      <w:r w:rsidR="0049342B">
        <w:t>впровадження заходів з оптимізації виробничого процесу</w:t>
      </w:r>
      <w:r w:rsidR="001E41AA">
        <w:rPr>
          <w:lang w:val="uk-UA"/>
        </w:rPr>
        <w:t>;</w:t>
      </w:r>
    </w:p>
    <w:p w:rsidR="00276C4B" w:rsidRPr="001E41AA" w:rsidRDefault="001E41AA" w:rsidP="001E41AA">
      <w:pPr>
        <w:pStyle w:val="ab"/>
        <w:numPr>
          <w:ilvl w:val="0"/>
          <w:numId w:val="2"/>
        </w:numPr>
        <w:rPr>
          <w:lang w:val="uk-UA"/>
        </w:rPr>
      </w:pPr>
      <w:r w:rsidRPr="001E41AA">
        <w:rPr>
          <w:lang w:val="uk-UA"/>
        </w:rPr>
        <w:t>п</w:t>
      </w:r>
      <w:r w:rsidR="0049342B">
        <w:t>лануванн</w:t>
      </w:r>
      <w:r w:rsidR="00276C4B">
        <w:t>я та контроль фінансових витрат</w:t>
      </w:r>
      <w:r>
        <w:rPr>
          <w:lang w:val="uk-UA"/>
        </w:rPr>
        <w:t>;</w:t>
      </w:r>
    </w:p>
    <w:p w:rsidR="00276C4B" w:rsidRPr="001E41AA" w:rsidRDefault="0049342B" w:rsidP="001E41AA">
      <w:pPr>
        <w:pStyle w:val="ab"/>
        <w:numPr>
          <w:ilvl w:val="0"/>
          <w:numId w:val="2"/>
        </w:numPr>
        <w:rPr>
          <w:lang w:val="uk-UA"/>
        </w:rPr>
      </w:pPr>
      <w:r>
        <w:t>організація та проведення тендерів по закупівлі ЗЗР, добрив, паливо-мастильних матеріалів та ін</w:t>
      </w:r>
      <w:r w:rsidR="001E41AA">
        <w:t>.</w:t>
      </w:r>
      <w:r w:rsidR="001E41AA">
        <w:rPr>
          <w:lang w:val="uk-UA"/>
        </w:rPr>
        <w:t>;</w:t>
      </w:r>
    </w:p>
    <w:p w:rsidR="00276C4B" w:rsidRPr="001E41AA" w:rsidRDefault="0049342B" w:rsidP="001E41AA">
      <w:pPr>
        <w:pStyle w:val="ab"/>
        <w:numPr>
          <w:ilvl w:val="0"/>
          <w:numId w:val="2"/>
        </w:numPr>
        <w:rPr>
          <w:lang w:val="uk-UA"/>
        </w:rPr>
      </w:pPr>
      <w:r>
        <w:t>налагодження роботи токового господарства</w:t>
      </w:r>
      <w:r w:rsidR="001E41AA">
        <w:t>, технічної служби підприємства</w:t>
      </w:r>
      <w:r w:rsidR="001E41AA">
        <w:rPr>
          <w:lang w:val="uk-UA"/>
        </w:rPr>
        <w:t>;</w:t>
      </w:r>
    </w:p>
    <w:p w:rsidR="00276C4B" w:rsidRPr="001E41AA" w:rsidRDefault="00276C4B" w:rsidP="001E41AA">
      <w:pPr>
        <w:pStyle w:val="ab"/>
        <w:numPr>
          <w:ilvl w:val="0"/>
          <w:numId w:val="2"/>
        </w:numPr>
        <w:rPr>
          <w:lang w:val="uk-UA"/>
        </w:rPr>
      </w:pPr>
      <w:r w:rsidRPr="001E41AA">
        <w:rPr>
          <w:lang w:val="uk-UA"/>
        </w:rPr>
        <w:t>контроль якості продукції</w:t>
      </w:r>
      <w:r w:rsidR="001E41AA">
        <w:rPr>
          <w:lang w:val="uk-UA"/>
        </w:rPr>
        <w:t>;</w:t>
      </w:r>
    </w:p>
    <w:p w:rsidR="00276C4B" w:rsidRPr="001E41AA" w:rsidRDefault="0049342B" w:rsidP="001E41AA">
      <w:pPr>
        <w:pStyle w:val="ab"/>
        <w:numPr>
          <w:ilvl w:val="0"/>
          <w:numId w:val="2"/>
        </w:numPr>
        <w:rPr>
          <w:lang w:val="uk-UA"/>
        </w:rPr>
      </w:pPr>
      <w:r>
        <w:t>організація логістіки пр</w:t>
      </w:r>
      <w:r w:rsidR="00276C4B">
        <w:t>и збиранні та реалізації врожаю</w:t>
      </w:r>
      <w:r w:rsidR="001E41AA">
        <w:rPr>
          <w:lang w:val="uk-UA"/>
        </w:rPr>
        <w:t>;</w:t>
      </w:r>
    </w:p>
    <w:p w:rsidR="00972FE6" w:rsidRPr="001E41AA" w:rsidRDefault="0049342B" w:rsidP="001E41AA">
      <w:pPr>
        <w:pStyle w:val="ab"/>
        <w:numPr>
          <w:ilvl w:val="0"/>
          <w:numId w:val="2"/>
        </w:numPr>
        <w:rPr>
          <w:lang w:val="uk-UA"/>
        </w:rPr>
      </w:pPr>
      <w:r>
        <w:t>робота з пайовиками, робота з державними органами та iнше.</w:t>
      </w:r>
    </w:p>
    <w:p w:rsidR="00276C4B" w:rsidRPr="00276C4B" w:rsidRDefault="00276C4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Директор</w:t>
      </w:r>
    </w:p>
    <w:p w:rsidR="00276C4B" w:rsidRDefault="00276C4B">
      <w:pPr>
        <w:rPr>
          <w:lang w:val="uk-UA"/>
        </w:rPr>
      </w:pPr>
      <w:r>
        <w:rPr>
          <w:lang w:val="uk-UA"/>
        </w:rPr>
        <w:t>ТОВ «Корсар» (оптова торгівля,клінінг)</w:t>
      </w:r>
    </w:p>
    <w:p w:rsidR="00276C4B" w:rsidRDefault="00276C4B">
      <w:pPr>
        <w:rPr>
          <w:lang w:val="uk-UA"/>
        </w:rPr>
      </w:pPr>
      <w:r>
        <w:rPr>
          <w:lang w:val="uk-UA"/>
        </w:rPr>
        <w:lastRenderedPageBreak/>
        <w:t>з 20.02.2004 по 29.10.2010 р. (6 років 9 місяців)</w:t>
      </w:r>
    </w:p>
    <w:p w:rsidR="00276C4B" w:rsidRPr="002830CA" w:rsidRDefault="002830CA" w:rsidP="002830CA">
      <w:pPr>
        <w:pStyle w:val="ab"/>
        <w:numPr>
          <w:ilvl w:val="0"/>
          <w:numId w:val="2"/>
        </w:numPr>
        <w:rPr>
          <w:lang w:val="uk-UA"/>
        </w:rPr>
      </w:pPr>
      <w:r w:rsidRPr="002830CA">
        <w:rPr>
          <w:lang w:val="uk-UA"/>
        </w:rPr>
        <w:t>о</w:t>
      </w:r>
      <w:r w:rsidR="00276C4B" w:rsidRPr="002830CA">
        <w:rPr>
          <w:lang w:val="uk-UA"/>
        </w:rPr>
        <w:t>рганізація то контроль діяльності підприємства</w:t>
      </w:r>
      <w:r>
        <w:rPr>
          <w:lang w:val="uk-UA"/>
        </w:rPr>
        <w:t>;</w:t>
      </w:r>
    </w:p>
    <w:p w:rsidR="00276C4B" w:rsidRPr="002830CA" w:rsidRDefault="002830CA" w:rsidP="002830CA">
      <w:pPr>
        <w:pStyle w:val="ab"/>
        <w:numPr>
          <w:ilvl w:val="0"/>
          <w:numId w:val="2"/>
        </w:numPr>
        <w:rPr>
          <w:lang w:val="uk-UA"/>
        </w:rPr>
      </w:pPr>
      <w:r>
        <w:rPr>
          <w:lang w:val="uk-UA"/>
        </w:rPr>
        <w:t>в</w:t>
      </w:r>
      <w:r w:rsidR="00276C4B" w:rsidRPr="002830CA">
        <w:rPr>
          <w:lang w:val="uk-UA"/>
        </w:rPr>
        <w:t xml:space="preserve">иконання фінансових та </w:t>
      </w:r>
      <w:r w:rsidR="009036FC" w:rsidRPr="002830CA">
        <w:rPr>
          <w:lang w:val="uk-UA"/>
        </w:rPr>
        <w:t>товарних п</w:t>
      </w:r>
      <w:r>
        <w:rPr>
          <w:lang w:val="uk-UA"/>
        </w:rPr>
        <w:t>оказників згідно плану розвитку;</w:t>
      </w:r>
    </w:p>
    <w:p w:rsidR="009036FC" w:rsidRPr="002830CA" w:rsidRDefault="002830CA" w:rsidP="002830CA">
      <w:pPr>
        <w:pStyle w:val="ab"/>
        <w:numPr>
          <w:ilvl w:val="0"/>
          <w:numId w:val="2"/>
        </w:numPr>
        <w:rPr>
          <w:lang w:val="uk-UA"/>
        </w:rPr>
      </w:pPr>
      <w:r w:rsidRPr="002830CA">
        <w:rPr>
          <w:lang w:val="uk-UA"/>
        </w:rPr>
        <w:t>р</w:t>
      </w:r>
      <w:r w:rsidR="009036FC" w:rsidRPr="002830CA">
        <w:rPr>
          <w:lang w:val="uk-UA"/>
        </w:rPr>
        <w:t>озр</w:t>
      </w:r>
      <w:r>
        <w:rPr>
          <w:lang w:val="uk-UA"/>
        </w:rPr>
        <w:t>обка стратегічних планів роботи;</w:t>
      </w:r>
    </w:p>
    <w:p w:rsidR="00276C4B" w:rsidRPr="002830CA" w:rsidRDefault="002830CA" w:rsidP="002830CA">
      <w:pPr>
        <w:pStyle w:val="ab"/>
        <w:numPr>
          <w:ilvl w:val="0"/>
          <w:numId w:val="2"/>
        </w:numPr>
        <w:rPr>
          <w:lang w:val="uk-UA"/>
        </w:rPr>
      </w:pPr>
      <w:r w:rsidRPr="002830CA">
        <w:rPr>
          <w:lang w:val="uk-UA"/>
        </w:rPr>
        <w:t>п</w:t>
      </w:r>
      <w:r>
        <w:rPr>
          <w:lang w:val="uk-UA"/>
        </w:rPr>
        <w:t>ідбір та навчання працівників;</w:t>
      </w:r>
    </w:p>
    <w:p w:rsidR="00276C4B" w:rsidRPr="002830CA" w:rsidRDefault="002830CA" w:rsidP="002830CA">
      <w:pPr>
        <w:pStyle w:val="ab"/>
        <w:numPr>
          <w:ilvl w:val="0"/>
          <w:numId w:val="2"/>
        </w:numPr>
        <w:rPr>
          <w:lang w:val="uk-UA"/>
        </w:rPr>
      </w:pPr>
      <w:r w:rsidRPr="002830CA">
        <w:rPr>
          <w:lang w:val="uk-UA"/>
        </w:rPr>
        <w:t>п</w:t>
      </w:r>
      <w:r w:rsidR="009036FC" w:rsidRPr="002830CA">
        <w:rPr>
          <w:lang w:val="uk-UA"/>
        </w:rPr>
        <w:t xml:space="preserve">окращення єфективності </w:t>
      </w:r>
      <w:r>
        <w:rPr>
          <w:lang w:val="uk-UA"/>
        </w:rPr>
        <w:t>та росту продажів продукції;</w:t>
      </w:r>
    </w:p>
    <w:p w:rsidR="009036FC" w:rsidRPr="002830CA" w:rsidRDefault="002830CA" w:rsidP="002830CA">
      <w:pPr>
        <w:pStyle w:val="ab"/>
        <w:numPr>
          <w:ilvl w:val="0"/>
          <w:numId w:val="2"/>
        </w:numPr>
        <w:rPr>
          <w:lang w:val="uk-UA"/>
        </w:rPr>
      </w:pPr>
      <w:r w:rsidRPr="002830CA">
        <w:rPr>
          <w:lang w:val="uk-UA"/>
        </w:rPr>
        <w:t>п</w:t>
      </w:r>
      <w:r w:rsidR="009036FC" w:rsidRPr="002830CA">
        <w:rPr>
          <w:lang w:val="uk-UA"/>
        </w:rPr>
        <w:t>ошук нових постачальників та покупців</w:t>
      </w:r>
      <w:r>
        <w:rPr>
          <w:lang w:val="uk-UA"/>
        </w:rPr>
        <w:t>;</w:t>
      </w:r>
    </w:p>
    <w:p w:rsidR="009036FC" w:rsidRPr="002830CA" w:rsidRDefault="002830CA" w:rsidP="002830CA">
      <w:pPr>
        <w:pStyle w:val="ab"/>
        <w:numPr>
          <w:ilvl w:val="0"/>
          <w:numId w:val="2"/>
        </w:numPr>
        <w:rPr>
          <w:lang w:val="uk-UA"/>
        </w:rPr>
      </w:pPr>
      <w:r w:rsidRPr="002830CA">
        <w:rPr>
          <w:lang w:val="uk-UA"/>
        </w:rPr>
        <w:t>р</w:t>
      </w:r>
      <w:r w:rsidR="009036FC" w:rsidRPr="002830CA">
        <w:rPr>
          <w:lang w:val="uk-UA"/>
        </w:rPr>
        <w:t>обота з державними органами.</w:t>
      </w:r>
    </w:p>
    <w:p w:rsidR="00972FE6" w:rsidRDefault="0049342B">
      <w:pPr>
        <w:pStyle w:val="2"/>
      </w:pPr>
      <w:r>
        <w:t>Освіта</w:t>
      </w:r>
    </w:p>
    <w:p w:rsidR="00972FE6" w:rsidRDefault="0049342B">
      <w:pPr>
        <w:pStyle w:val="3"/>
      </w:pPr>
      <w:r>
        <w:t>Харьківський  Національний Аграрний Універсітет ім. Докучаєва</w:t>
      </w:r>
    </w:p>
    <w:p w:rsidR="00972FE6" w:rsidRDefault="00E27388">
      <w:r>
        <w:t>агрономія, садівництво</w:t>
      </w:r>
      <w:r w:rsidR="0049342B">
        <w:t xml:space="preserve"> </w:t>
      </w:r>
      <w:r w:rsidR="0049342B">
        <w:br/>
        <w:t>Вища, з 09.2015 по 12.2019 (4 роки 3 місяці)</w:t>
      </w:r>
    </w:p>
    <w:p w:rsidR="00972FE6" w:rsidRDefault="0049342B">
      <w:pPr>
        <w:pStyle w:val="3"/>
      </w:pPr>
      <w:r>
        <w:t>Донецький Державний Технічний Універсітет</w:t>
      </w:r>
    </w:p>
    <w:p w:rsidR="00E27388" w:rsidRDefault="0049342B">
      <w:pPr>
        <w:rPr>
          <w:lang w:val="uk-UA"/>
        </w:rPr>
      </w:pPr>
      <w:r>
        <w:t>Єкономіка</w:t>
      </w:r>
      <w:r w:rsidR="00E27388">
        <w:rPr>
          <w:lang w:val="uk-UA"/>
        </w:rPr>
        <w:t xml:space="preserve"> підприємства</w:t>
      </w:r>
      <w:r w:rsidR="00E27388">
        <w:t>,</w:t>
      </w:r>
    </w:p>
    <w:p w:rsidR="00972FE6" w:rsidRDefault="0049342B">
      <w:r>
        <w:t>Вища, з 09.1994 по 05.1999 (4 роки 8 місяців)</w:t>
      </w:r>
    </w:p>
    <w:p w:rsidR="00972FE6" w:rsidRDefault="0049342B">
      <w:pPr>
        <w:pStyle w:val="2"/>
      </w:pPr>
      <w:r>
        <w:t>Професійні та інші навички</w:t>
      </w:r>
    </w:p>
    <w:p w:rsidR="00972FE6" w:rsidRPr="009036FC" w:rsidRDefault="0049342B">
      <w:pPr>
        <w:pStyle w:val="ab"/>
        <w:numPr>
          <w:ilvl w:val="0"/>
          <w:numId w:val="1"/>
        </w:numPr>
      </w:pPr>
      <w:r>
        <w:t>Навички роботи з комп’ютером</w:t>
      </w:r>
      <w:r>
        <w:br/>
        <w:t>Windows, Word, Excel, 1C</w:t>
      </w:r>
      <w:r w:rsidR="009036FC">
        <w:rPr>
          <w:lang w:val="uk-UA"/>
        </w:rPr>
        <w:t>, Акцент, М.Е.</w:t>
      </w:r>
      <w:r w:rsidR="009036FC">
        <w:rPr>
          <w:lang w:val="en-US"/>
        </w:rPr>
        <w:t>DOC</w:t>
      </w:r>
    </w:p>
    <w:p w:rsidR="009036FC" w:rsidRPr="009036FC" w:rsidRDefault="009036FC" w:rsidP="009036FC">
      <w:pPr>
        <w:pStyle w:val="ab"/>
        <w:numPr>
          <w:ilvl w:val="0"/>
          <w:numId w:val="1"/>
        </w:numPr>
      </w:pPr>
      <w:r>
        <w:rPr>
          <w:lang w:val="uk-UA"/>
        </w:rPr>
        <w:t>Водійськи права кат В.  (</w:t>
      </w:r>
      <w:r w:rsidR="00E27388">
        <w:rPr>
          <w:lang w:val="uk-UA"/>
        </w:rPr>
        <w:t>керую</w:t>
      </w:r>
      <w:r>
        <w:rPr>
          <w:lang w:val="uk-UA"/>
        </w:rPr>
        <w:t xml:space="preserve"> грузовою технікою та тракторами)</w:t>
      </w:r>
    </w:p>
    <w:p w:rsidR="009036FC" w:rsidRPr="009036FC" w:rsidRDefault="009036FC" w:rsidP="009036FC">
      <w:pPr>
        <w:pStyle w:val="ab"/>
        <w:ind w:left="360"/>
      </w:pPr>
    </w:p>
    <w:p w:rsidR="00972FE6" w:rsidRDefault="0049342B">
      <w:pPr>
        <w:pStyle w:val="2"/>
        <w:rPr>
          <w:lang w:val="uk-UA"/>
        </w:rPr>
      </w:pPr>
      <w:r>
        <w:t>Знання мов</w:t>
      </w:r>
    </w:p>
    <w:p w:rsidR="00572A22" w:rsidRPr="00572A22" w:rsidRDefault="00572A22" w:rsidP="00572A22">
      <w:pPr>
        <w:rPr>
          <w:lang w:val="uk-UA"/>
        </w:rPr>
      </w:pPr>
    </w:p>
    <w:p w:rsidR="00972FE6" w:rsidRDefault="0049342B">
      <w:pPr>
        <w:rPr>
          <w:lang w:val="uk-UA"/>
        </w:rPr>
      </w:pPr>
      <w:r>
        <w:t>Англійська ─ початковий</w:t>
      </w:r>
    </w:p>
    <w:p w:rsidR="009036FC" w:rsidRDefault="009036FC">
      <w:pPr>
        <w:rPr>
          <w:lang w:val="uk-UA"/>
        </w:rPr>
      </w:pPr>
      <w:r>
        <w:rPr>
          <w:lang w:val="uk-UA"/>
        </w:rPr>
        <w:t>Українська – вільно</w:t>
      </w:r>
    </w:p>
    <w:p w:rsidR="009036FC" w:rsidRDefault="009036FC">
      <w:pPr>
        <w:rPr>
          <w:lang w:val="uk-UA"/>
        </w:rPr>
      </w:pPr>
      <w:r>
        <w:rPr>
          <w:lang w:val="uk-UA"/>
        </w:rPr>
        <w:t>Російська – вільно</w:t>
      </w:r>
    </w:p>
    <w:p w:rsidR="009036FC" w:rsidRDefault="009036FC">
      <w:pPr>
        <w:rPr>
          <w:lang w:val="uk-UA"/>
        </w:rPr>
      </w:pPr>
    </w:p>
    <w:p w:rsidR="00572A22" w:rsidRDefault="00572A22">
      <w:pPr>
        <w:rPr>
          <w:sz w:val="36"/>
          <w:szCs w:val="36"/>
          <w:lang w:val="uk-UA"/>
        </w:rPr>
      </w:pPr>
      <w:r w:rsidRPr="00572A22">
        <w:rPr>
          <w:sz w:val="36"/>
          <w:szCs w:val="36"/>
          <w:lang w:val="uk-UA"/>
        </w:rPr>
        <w:t>Додаткова</w:t>
      </w:r>
      <w:r>
        <w:rPr>
          <w:sz w:val="36"/>
          <w:szCs w:val="36"/>
          <w:lang w:val="uk-UA"/>
        </w:rPr>
        <w:t xml:space="preserve"> інформація</w:t>
      </w:r>
    </w:p>
    <w:p w:rsidR="00572A22" w:rsidRPr="00572A22" w:rsidRDefault="00F54E66">
      <w:pPr>
        <w:rPr>
          <w:sz w:val="24"/>
          <w:lang w:val="uk-UA"/>
        </w:rPr>
      </w:pPr>
      <w:r>
        <w:rPr>
          <w:sz w:val="24"/>
          <w:lang w:val="uk-UA"/>
        </w:rPr>
        <w:t>Целеспрямований, вмію приймати рішення та відповідати за них, стресостійкий, вмію знаходити з людьми спільну мову.</w:t>
      </w:r>
    </w:p>
    <w:p w:rsidR="00972FE6" w:rsidRPr="00E27388" w:rsidRDefault="00972FE6">
      <w:pPr>
        <w:rPr>
          <w:lang w:val="uk-UA"/>
        </w:rPr>
      </w:pPr>
    </w:p>
    <w:sectPr w:rsidR="00972FE6" w:rsidRPr="00E27388" w:rsidSect="0014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1E" w:rsidRDefault="00AB441E" w:rsidP="00BE6073">
      <w:r>
        <w:separator/>
      </w:r>
    </w:p>
  </w:endnote>
  <w:endnote w:type="continuationSeparator" w:id="1">
    <w:p w:rsidR="00AB441E" w:rsidRDefault="00AB441E" w:rsidP="00BE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1E" w:rsidRDefault="00AB441E" w:rsidP="00BE6073">
      <w:r>
        <w:separator/>
      </w:r>
    </w:p>
  </w:footnote>
  <w:footnote w:type="continuationSeparator" w:id="1">
    <w:p w:rsidR="00AB441E" w:rsidRDefault="00AB441E" w:rsidP="00BE6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136"/>
    <w:multiLevelType w:val="hybridMultilevel"/>
    <w:tmpl w:val="A960643E"/>
    <w:lvl w:ilvl="0" w:tplc="3BE66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E6"/>
    <w:rsid w:val="00147665"/>
    <w:rsid w:val="0016728F"/>
    <w:rsid w:val="001E41AA"/>
    <w:rsid w:val="00233B50"/>
    <w:rsid w:val="00251597"/>
    <w:rsid w:val="00276C4B"/>
    <w:rsid w:val="002830CA"/>
    <w:rsid w:val="0028624D"/>
    <w:rsid w:val="002C6F68"/>
    <w:rsid w:val="002D02F1"/>
    <w:rsid w:val="002D6983"/>
    <w:rsid w:val="002E6752"/>
    <w:rsid w:val="0034609A"/>
    <w:rsid w:val="003F4B24"/>
    <w:rsid w:val="003F7B99"/>
    <w:rsid w:val="00467FBC"/>
    <w:rsid w:val="0049342B"/>
    <w:rsid w:val="004D3EE1"/>
    <w:rsid w:val="00513DFA"/>
    <w:rsid w:val="00572A22"/>
    <w:rsid w:val="005B1633"/>
    <w:rsid w:val="00645A91"/>
    <w:rsid w:val="00691A88"/>
    <w:rsid w:val="006D3E69"/>
    <w:rsid w:val="006D747D"/>
    <w:rsid w:val="006E0882"/>
    <w:rsid w:val="0071243E"/>
    <w:rsid w:val="00721FCF"/>
    <w:rsid w:val="00830A88"/>
    <w:rsid w:val="008E3467"/>
    <w:rsid w:val="009036FC"/>
    <w:rsid w:val="0091088B"/>
    <w:rsid w:val="009123E6"/>
    <w:rsid w:val="0093327E"/>
    <w:rsid w:val="00972FE6"/>
    <w:rsid w:val="00AB441E"/>
    <w:rsid w:val="00BE02A5"/>
    <w:rsid w:val="00BE6073"/>
    <w:rsid w:val="00BE71ED"/>
    <w:rsid w:val="00C36604"/>
    <w:rsid w:val="00C87418"/>
    <w:rsid w:val="00C9581D"/>
    <w:rsid w:val="00CA310D"/>
    <w:rsid w:val="00CF55EB"/>
    <w:rsid w:val="00D46FF1"/>
    <w:rsid w:val="00E02AE1"/>
    <w:rsid w:val="00E22237"/>
    <w:rsid w:val="00E27388"/>
    <w:rsid w:val="00E47EA6"/>
    <w:rsid w:val="00ED1FF6"/>
    <w:rsid w:val="00F2740E"/>
    <w:rsid w:val="00F32EAD"/>
    <w:rsid w:val="00F54E66"/>
    <w:rsid w:val="00F9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9EF94D-5F25-4EF9-B7B3-AF25441D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5</cp:lastModifiedBy>
  <cp:revision>3</cp:revision>
  <dcterms:created xsi:type="dcterms:W3CDTF">2020-07-14T11:56:00Z</dcterms:created>
  <dcterms:modified xsi:type="dcterms:W3CDTF">2020-07-22T05:32:00Z</dcterms:modified>
</cp:coreProperties>
</file>